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3C" w:rsidRDefault="006F043C" w:rsidP="006F043C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3C" w:rsidRDefault="006F043C" w:rsidP="006F043C">
      <w:r>
        <w:t xml:space="preserve">                </w:t>
      </w:r>
      <w:hyperlink r:id="rId8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 Χανιά</w:t>
      </w:r>
      <w:proofErr w:type="gramStart"/>
      <w:r>
        <w:t>  2</w:t>
      </w:r>
      <w:r>
        <w:t>7</w:t>
      </w:r>
      <w:proofErr w:type="gramEnd"/>
      <w:r>
        <w:t>-07-2021</w:t>
      </w:r>
    </w:p>
    <w:p w:rsidR="006F043C" w:rsidRDefault="006F043C" w:rsidP="00911345">
      <w:pPr>
        <w:jc w:val="center"/>
        <w:rPr>
          <w:b/>
          <w:sz w:val="28"/>
          <w:szCs w:val="28"/>
        </w:rPr>
      </w:pPr>
    </w:p>
    <w:p w:rsidR="00911345" w:rsidRPr="008F3CBA" w:rsidRDefault="00911345" w:rsidP="00911345">
      <w:pPr>
        <w:jc w:val="center"/>
        <w:rPr>
          <w:b/>
          <w:sz w:val="28"/>
          <w:szCs w:val="28"/>
        </w:rPr>
      </w:pPr>
      <w:r w:rsidRPr="008F3CBA">
        <w:rPr>
          <w:b/>
          <w:sz w:val="28"/>
          <w:szCs w:val="28"/>
        </w:rPr>
        <w:t>ΔΕΛΤΙΟ ΤΥΠΟΥ</w:t>
      </w:r>
    </w:p>
    <w:p w:rsidR="00911345" w:rsidRDefault="00911345" w:rsidP="00911345">
      <w:pPr>
        <w:jc w:val="both"/>
        <w:rPr>
          <w:sz w:val="24"/>
          <w:szCs w:val="24"/>
        </w:rPr>
      </w:pPr>
    </w:p>
    <w:p w:rsidR="00D45A0D" w:rsidRPr="00C82106" w:rsidRDefault="00911345" w:rsidP="00C82106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</w:rPr>
      </w:pPr>
      <w:r w:rsidRPr="00C82106">
        <w:rPr>
          <w:rFonts w:ascii="inherit" w:hAnsi="inherit"/>
          <w:color w:val="050505"/>
          <w:sz w:val="23"/>
          <w:szCs w:val="23"/>
        </w:rPr>
        <w:t xml:space="preserve">Η κυβέρνηση , αφού κράτησε παγωμένο τον κατώτατο μισθό για δύο χρόνια σε αντίθεση με τις προεκλογικές της δεσμεύσεις, αποφάσισε </w:t>
      </w:r>
      <w:r w:rsidR="00956551">
        <w:rPr>
          <w:rFonts w:ascii="inherit" w:hAnsi="inherit"/>
          <w:color w:val="050505"/>
          <w:sz w:val="23"/>
          <w:szCs w:val="23"/>
        </w:rPr>
        <w:t>χθες</w:t>
      </w:r>
      <w:r w:rsidRPr="00C82106">
        <w:rPr>
          <w:rFonts w:ascii="inherit" w:hAnsi="inherit"/>
          <w:color w:val="050505"/>
          <w:sz w:val="23"/>
          <w:szCs w:val="23"/>
        </w:rPr>
        <w:t xml:space="preserve"> μία προσχηματική αύξηση 2</w:t>
      </w:r>
      <w:r w:rsidR="00D45A0D" w:rsidRPr="00C82106">
        <w:rPr>
          <w:rFonts w:ascii="inherit" w:hAnsi="inherit"/>
          <w:color w:val="050505"/>
          <w:sz w:val="23"/>
          <w:szCs w:val="23"/>
        </w:rPr>
        <w:t>%</w:t>
      </w:r>
      <w:r w:rsidRPr="00C82106">
        <w:rPr>
          <w:rFonts w:ascii="inherit" w:hAnsi="inherit"/>
          <w:color w:val="050505"/>
          <w:sz w:val="23"/>
          <w:szCs w:val="23"/>
        </w:rPr>
        <w:t>. Η αύξηση κατά 13 ευρώ του μικτού κατώτατου μισθού, δηλαδή μικτή αύξηση του μεροκάματου 0,52 ευρώ, και η δήλωση του κ. Μητσοτάκη ότι είναι μία «συμβολική» απόφαση είναι εμπαιγμός και προσβολή των εργαζομένων!</w:t>
      </w:r>
    </w:p>
    <w:p w:rsidR="003C78F8" w:rsidRPr="006F043C" w:rsidRDefault="003C78F8" w:rsidP="00C82106">
      <w:pPr>
        <w:shd w:val="clear" w:color="auto" w:fill="FFFFFF"/>
        <w:jc w:val="both"/>
        <w:rPr>
          <w:rFonts w:ascii="inherit" w:hAnsi="inherit"/>
          <w:b/>
          <w:color w:val="050505"/>
          <w:sz w:val="23"/>
          <w:szCs w:val="23"/>
        </w:rPr>
      </w:pPr>
      <w:r w:rsidRPr="006F043C">
        <w:rPr>
          <w:rFonts w:ascii="inherit" w:hAnsi="inherit"/>
          <w:b/>
          <w:color w:val="050505"/>
          <w:sz w:val="23"/>
          <w:szCs w:val="23"/>
        </w:rPr>
        <w:t>Ο</w:t>
      </w:r>
      <w:r w:rsidR="00911345" w:rsidRPr="006F043C">
        <w:rPr>
          <w:rFonts w:ascii="inherit" w:hAnsi="inherit"/>
          <w:b/>
          <w:color w:val="050505"/>
          <w:sz w:val="23"/>
          <w:szCs w:val="23"/>
        </w:rPr>
        <w:t xml:space="preserve">ι εργαζόμενοι, </w:t>
      </w:r>
      <w:r w:rsidR="00C82106" w:rsidRPr="006F043C">
        <w:rPr>
          <w:rFonts w:ascii="inherit" w:hAnsi="inherit"/>
          <w:b/>
          <w:color w:val="050505"/>
          <w:sz w:val="23"/>
          <w:szCs w:val="23"/>
        </w:rPr>
        <w:t xml:space="preserve">που </w:t>
      </w:r>
      <w:r w:rsidR="00911345" w:rsidRPr="006F043C">
        <w:rPr>
          <w:rFonts w:ascii="inherit" w:hAnsi="inherit"/>
          <w:b/>
          <w:color w:val="050505"/>
          <w:sz w:val="23"/>
          <w:szCs w:val="23"/>
        </w:rPr>
        <w:t xml:space="preserve">εξαιτίας της συνολικής κυβερνητικής πολιτικής υφίστανται δραματική μείωση αποδοχών, </w:t>
      </w:r>
      <w:r w:rsidRPr="006F043C">
        <w:rPr>
          <w:rFonts w:ascii="inherit" w:hAnsi="inherit"/>
          <w:b/>
          <w:color w:val="050505"/>
          <w:sz w:val="23"/>
          <w:szCs w:val="23"/>
        </w:rPr>
        <w:t>οι εργαζόμενοι,</w:t>
      </w:r>
      <w:r w:rsidR="00C82106" w:rsidRPr="006F043C">
        <w:rPr>
          <w:rFonts w:ascii="inherit" w:hAnsi="inherit"/>
          <w:b/>
          <w:color w:val="050505"/>
          <w:sz w:val="23"/>
          <w:szCs w:val="23"/>
        </w:rPr>
        <w:t xml:space="preserve"> που </w:t>
      </w:r>
      <w:r w:rsidRPr="006F043C">
        <w:rPr>
          <w:rFonts w:ascii="inherit" w:hAnsi="inherit"/>
          <w:b/>
          <w:color w:val="050505"/>
          <w:sz w:val="23"/>
          <w:szCs w:val="23"/>
        </w:rPr>
        <w:t xml:space="preserve"> </w:t>
      </w:r>
      <w:r w:rsidRPr="006F043C">
        <w:rPr>
          <w:rFonts w:ascii="inherit" w:hAnsi="inherit"/>
          <w:b/>
          <w:color w:val="050505"/>
          <w:sz w:val="23"/>
          <w:szCs w:val="23"/>
        </w:rPr>
        <w:t>μετά από 11 συνεχή χρόνια μνημονίων και σκληρών δημοσιονομικών μέτρων</w:t>
      </w:r>
      <w:r w:rsidRPr="006F043C">
        <w:rPr>
          <w:rFonts w:ascii="inherit" w:hAnsi="inherit"/>
          <w:b/>
          <w:color w:val="050505"/>
          <w:sz w:val="23"/>
          <w:szCs w:val="23"/>
        </w:rPr>
        <w:t xml:space="preserve"> </w:t>
      </w:r>
      <w:r w:rsidR="00C82106" w:rsidRPr="006F043C">
        <w:rPr>
          <w:rFonts w:ascii="inherit" w:hAnsi="inherit"/>
          <w:b/>
          <w:color w:val="050505"/>
          <w:sz w:val="23"/>
          <w:szCs w:val="23"/>
        </w:rPr>
        <w:t>με δυσκολία πλέον καλύπτ</w:t>
      </w:r>
      <w:r w:rsidR="00C82106" w:rsidRPr="006F043C">
        <w:rPr>
          <w:rFonts w:ascii="inherit" w:hAnsi="inherit"/>
          <w:b/>
          <w:color w:val="050505"/>
          <w:sz w:val="23"/>
          <w:szCs w:val="23"/>
        </w:rPr>
        <w:t xml:space="preserve">ουν τις βασικές τους ανάγκες, </w:t>
      </w:r>
      <w:r w:rsidRPr="006F043C">
        <w:rPr>
          <w:rFonts w:ascii="inherit" w:hAnsi="inherit"/>
          <w:b/>
          <w:color w:val="050505"/>
          <w:sz w:val="23"/>
          <w:szCs w:val="23"/>
        </w:rPr>
        <w:t>δεν χρειάζονται συμβολική αύξηση του κατώτατου μισθού,</w:t>
      </w:r>
      <w:r w:rsidRPr="006F043C">
        <w:rPr>
          <w:rFonts w:ascii="inherit" w:hAnsi="inherit"/>
          <w:b/>
          <w:color w:val="050505"/>
          <w:sz w:val="23"/>
          <w:szCs w:val="23"/>
        </w:rPr>
        <w:t xml:space="preserve"> </w:t>
      </w:r>
      <w:r w:rsidRPr="006F043C">
        <w:rPr>
          <w:rFonts w:ascii="inherit" w:hAnsi="inherit"/>
          <w:b/>
          <w:color w:val="050505"/>
          <w:sz w:val="23"/>
          <w:szCs w:val="23"/>
        </w:rPr>
        <w:t xml:space="preserve">αλλά </w:t>
      </w:r>
      <w:r w:rsidRPr="006F043C">
        <w:rPr>
          <w:rFonts w:ascii="inherit" w:hAnsi="inherit"/>
          <w:b/>
          <w:color w:val="050505"/>
          <w:sz w:val="23"/>
          <w:szCs w:val="23"/>
        </w:rPr>
        <w:t xml:space="preserve">χρειάζονται ουσιαστική </w:t>
      </w:r>
      <w:r w:rsidRPr="006F043C">
        <w:rPr>
          <w:rFonts w:ascii="inherit" w:hAnsi="inherit"/>
          <w:b/>
          <w:color w:val="050505"/>
          <w:sz w:val="23"/>
          <w:szCs w:val="23"/>
        </w:rPr>
        <w:t xml:space="preserve">– πραγματική </w:t>
      </w:r>
      <w:r w:rsidRPr="006F043C">
        <w:rPr>
          <w:rFonts w:ascii="inherit" w:hAnsi="inherit"/>
          <w:b/>
          <w:color w:val="050505"/>
          <w:sz w:val="23"/>
          <w:szCs w:val="23"/>
        </w:rPr>
        <w:t>ενίσχυση των εισοδημάτων</w:t>
      </w:r>
      <w:r w:rsidRPr="006F043C">
        <w:rPr>
          <w:rFonts w:ascii="inherit" w:hAnsi="inherit"/>
          <w:b/>
          <w:color w:val="050505"/>
          <w:sz w:val="23"/>
          <w:szCs w:val="23"/>
        </w:rPr>
        <w:t xml:space="preserve"> τους!!!!</w:t>
      </w:r>
    </w:p>
    <w:p w:rsidR="00C82106" w:rsidRPr="00956551" w:rsidRDefault="00C82106" w:rsidP="00C82106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  <w:u w:val="single"/>
        </w:rPr>
      </w:pPr>
      <w:r w:rsidRPr="00956551">
        <w:rPr>
          <w:rFonts w:ascii="inherit" w:hAnsi="inherit"/>
          <w:color w:val="050505"/>
          <w:sz w:val="23"/>
          <w:szCs w:val="23"/>
          <w:u w:val="single"/>
        </w:rPr>
        <w:t>Η αύξηση των 13 ευρώ την οποία αποφάσισε η κυβέρνηση δεν αλλάζει το γεγονός ότι ο κατώτατος μισθός βρίσκεται κάτω από το όριο της φτώχειας, με ότι αυτό συνεπάγεται για τους εργαζόμενους και τις οικογένειές τους.</w:t>
      </w:r>
    </w:p>
    <w:p w:rsidR="002B1679" w:rsidRPr="00956551" w:rsidRDefault="002B1679" w:rsidP="00C82106">
      <w:pPr>
        <w:shd w:val="clear" w:color="auto" w:fill="FFFFFF"/>
        <w:jc w:val="both"/>
        <w:rPr>
          <w:rFonts w:ascii="inherit" w:hAnsi="inherit"/>
          <w:b/>
          <w:color w:val="050505"/>
          <w:sz w:val="23"/>
          <w:szCs w:val="23"/>
          <w:u w:val="single"/>
        </w:rPr>
      </w:pPr>
      <w:r w:rsidRPr="00956551">
        <w:rPr>
          <w:rFonts w:ascii="inherit" w:hAnsi="inherit"/>
          <w:b/>
          <w:color w:val="050505"/>
          <w:sz w:val="23"/>
          <w:szCs w:val="23"/>
          <w:u w:val="single"/>
        </w:rPr>
        <w:t>Οι εργαζόμενοι, χρειάζονται την ουσιαστική ενίσχυση των εισοδημάτων και της προστασίας τους, την καταπολέμηση της παραβατικότητας σε βάρος τους και τη θεσμική κατοχύρωση και ενίσχυση των συλλογικών διαπραγματεύσεων και των συμβάσεων εργασίας.</w:t>
      </w:r>
    </w:p>
    <w:p w:rsidR="002B1679" w:rsidRPr="006F043C" w:rsidRDefault="002B1679" w:rsidP="002B1679">
      <w:pPr>
        <w:shd w:val="clear" w:color="auto" w:fill="FFFFFF"/>
        <w:rPr>
          <w:rFonts w:ascii="inherit" w:hAnsi="inherit"/>
          <w:b/>
          <w:color w:val="050505"/>
          <w:sz w:val="23"/>
          <w:szCs w:val="23"/>
          <w:u w:val="single"/>
        </w:rPr>
      </w:pPr>
      <w:r w:rsidRPr="006F043C">
        <w:rPr>
          <w:rFonts w:ascii="inherit" w:hAnsi="inherit"/>
          <w:b/>
          <w:color w:val="050505"/>
          <w:sz w:val="23"/>
          <w:szCs w:val="23"/>
          <w:u w:val="single"/>
        </w:rPr>
        <w:t xml:space="preserve">Οι εργαζόμενοι χρειάζονται </w:t>
      </w:r>
      <w:r w:rsidRPr="006F043C">
        <w:rPr>
          <w:rFonts w:ascii="inherit" w:hAnsi="inherit"/>
          <w:b/>
          <w:color w:val="050505"/>
          <w:sz w:val="23"/>
          <w:szCs w:val="23"/>
          <w:u w:val="single"/>
        </w:rPr>
        <w:t>άμεση</w:t>
      </w:r>
      <w:r w:rsidR="00956551">
        <w:rPr>
          <w:rFonts w:ascii="inherit" w:hAnsi="inherit"/>
          <w:b/>
          <w:color w:val="050505"/>
          <w:sz w:val="23"/>
          <w:szCs w:val="23"/>
          <w:u w:val="single"/>
        </w:rPr>
        <w:t xml:space="preserve"> επαναφορά</w:t>
      </w:r>
      <w:r w:rsidRPr="006F043C">
        <w:rPr>
          <w:rFonts w:ascii="inherit" w:hAnsi="inherit"/>
          <w:b/>
          <w:color w:val="050505"/>
          <w:sz w:val="23"/>
          <w:szCs w:val="23"/>
          <w:u w:val="single"/>
        </w:rPr>
        <w:t xml:space="preserve"> του κατώτατου </w:t>
      </w:r>
      <w:bookmarkStart w:id="0" w:name="_GoBack"/>
      <w:bookmarkEnd w:id="0"/>
      <w:r w:rsidRPr="006F043C">
        <w:rPr>
          <w:rFonts w:ascii="inherit" w:hAnsi="inherit"/>
          <w:b/>
          <w:color w:val="050505"/>
          <w:sz w:val="23"/>
          <w:szCs w:val="23"/>
          <w:u w:val="single"/>
        </w:rPr>
        <w:t>μισθού στα 751 ευρώ και στη συνέχεια τη</w:t>
      </w:r>
      <w:r w:rsidR="00956551">
        <w:rPr>
          <w:rFonts w:ascii="inherit" w:hAnsi="inherit"/>
          <w:b/>
          <w:color w:val="050505"/>
          <w:sz w:val="23"/>
          <w:szCs w:val="23"/>
          <w:u w:val="single"/>
        </w:rPr>
        <w:t>ν</w:t>
      </w:r>
      <w:r w:rsidRPr="006F043C">
        <w:rPr>
          <w:rFonts w:ascii="inherit" w:hAnsi="inherit"/>
          <w:b/>
          <w:color w:val="050505"/>
          <w:sz w:val="23"/>
          <w:szCs w:val="23"/>
          <w:u w:val="single"/>
        </w:rPr>
        <w:t xml:space="preserve"> προσαρμογή του στο 60% του διαμέσου ακαθάριστου μισθού πλήρους απασχόλησης, δηλαδή στα 809 ευρώ, με την υπογραφή Εθνικής Γενικής Συλλογικής Σύμβασης Εργασίας μεταξύ των κοινωνικών εταίρων. </w:t>
      </w:r>
    </w:p>
    <w:p w:rsidR="002B1679" w:rsidRDefault="002B1679" w:rsidP="002B1679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:rsidR="00C82106" w:rsidRDefault="006F043C" w:rsidP="006F043C">
      <w:pPr>
        <w:ind w:left="720" w:firstLine="720"/>
      </w:pPr>
      <w:r>
        <w:rPr>
          <w:b/>
          <w:bCs/>
          <w:sz w:val="28"/>
          <w:szCs w:val="28"/>
        </w:rPr>
        <w:t>Εργατοϋπαλληλικό Κέντρο Νομού Χανίων</w:t>
      </w:r>
    </w:p>
    <w:p w:rsidR="00C82106" w:rsidRDefault="00C82106" w:rsidP="003C78F8"/>
    <w:p w:rsidR="00C82106" w:rsidRDefault="00C82106" w:rsidP="003C78F8"/>
    <w:p w:rsidR="00C82106" w:rsidRDefault="00C82106" w:rsidP="003C78F8"/>
    <w:sectPr w:rsidR="00C82106" w:rsidSect="006F043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45"/>
    <w:rsid w:val="00197358"/>
    <w:rsid w:val="002B1679"/>
    <w:rsid w:val="003C78F8"/>
    <w:rsid w:val="006F043C"/>
    <w:rsid w:val="00911345"/>
    <w:rsid w:val="00956551"/>
    <w:rsid w:val="00C82106"/>
    <w:rsid w:val="00D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6F043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0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6F043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0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CHANION.G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7820E.20EEC1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669B-FDA8-4D57-81D4-A398D7D4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2021-07-27T09:08:00Z</cp:lastPrinted>
  <dcterms:created xsi:type="dcterms:W3CDTF">2021-07-27T08:21:00Z</dcterms:created>
  <dcterms:modified xsi:type="dcterms:W3CDTF">2021-07-27T09:29:00Z</dcterms:modified>
</cp:coreProperties>
</file>